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1464" w14:textId="77777777" w:rsidR="00F568B6" w:rsidRPr="00F568B6" w:rsidRDefault="00F568B6" w:rsidP="00F568B6">
      <w:pPr>
        <w:rPr>
          <w:b/>
          <w:bCs/>
        </w:rPr>
      </w:pPr>
      <w:r w:rsidRPr="00F568B6">
        <w:rPr>
          <w:b/>
          <w:bCs/>
        </w:rPr>
        <w:t xml:space="preserve">STRICTLY PRIVATE AND CONFIDENTIAL </w:t>
      </w:r>
    </w:p>
    <w:p w14:paraId="32349E88" w14:textId="77777777" w:rsidR="00F568B6" w:rsidRDefault="00F568B6" w:rsidP="00F568B6">
      <w:r>
        <w:t xml:space="preserve">[Recipient’s name and address] </w:t>
      </w:r>
    </w:p>
    <w:p w14:paraId="27B2A48B" w14:textId="77777777" w:rsidR="00F568B6" w:rsidRDefault="00F568B6" w:rsidP="00F568B6"/>
    <w:p w14:paraId="0B5F39DF" w14:textId="77777777" w:rsidR="00F568B6" w:rsidRDefault="00F568B6" w:rsidP="00F568B6">
      <w:r>
        <w:t xml:space="preserve"> </w:t>
      </w:r>
    </w:p>
    <w:p w14:paraId="5F3BDD87" w14:textId="77777777" w:rsidR="00F568B6" w:rsidRDefault="00F568B6" w:rsidP="00F568B6"/>
    <w:p w14:paraId="16AE62C1" w14:textId="7D9CD5A0" w:rsidR="00F568B6" w:rsidRDefault="00F568B6" w:rsidP="00F568B6"/>
    <w:p w14:paraId="3B0F505E" w14:textId="77777777" w:rsidR="00F568B6" w:rsidRDefault="00F568B6" w:rsidP="00F568B6"/>
    <w:p w14:paraId="74178C56" w14:textId="49C7CACC" w:rsidR="00F568B6" w:rsidRDefault="00F568B6" w:rsidP="00F568B6">
      <w:r>
        <w:t>Dear &lt;Title / Surname&gt;</w:t>
      </w:r>
    </w:p>
    <w:p w14:paraId="57F7108E" w14:textId="77777777" w:rsidR="0075040C" w:rsidRPr="009A6C4B" w:rsidRDefault="0075040C" w:rsidP="0075040C">
      <w:pPr>
        <w:rPr>
          <w:b/>
          <w:bCs/>
        </w:rPr>
      </w:pPr>
      <w:r w:rsidRPr="009A6C4B">
        <w:rPr>
          <w:b/>
          <w:bCs/>
        </w:rPr>
        <w:t xml:space="preserve">Loss of permanent contract  </w:t>
      </w:r>
    </w:p>
    <w:p w14:paraId="5D7448FA" w14:textId="7EC46CFA" w:rsidR="0075040C" w:rsidRDefault="0075040C" w:rsidP="0075040C">
      <w:r>
        <w:t>I refer to our discussions regarding your request for a secondment to a fixed-term post. [As discussed</w:t>
      </w:r>
      <w:r w:rsidR="009A6C4B">
        <w:t>,</w:t>
      </w:r>
      <w:r>
        <w:t xml:space="preserve"> I am </w:t>
      </w:r>
      <w:r w:rsidR="00D2130A">
        <w:t>unable</w:t>
      </w:r>
      <w:r>
        <w:t xml:space="preserve"> to support this secondment for the reasons outlined to you.][As discussed</w:t>
      </w:r>
      <w:r w:rsidR="009A6C4B">
        <w:t>,</w:t>
      </w:r>
      <w:r>
        <w:t xml:space="preserve"> I understand your manager is </w:t>
      </w:r>
      <w:r w:rsidR="00D2130A">
        <w:t>unable</w:t>
      </w:r>
      <w:r>
        <w:t xml:space="preserve"> to support your secondment.]   </w:t>
      </w:r>
    </w:p>
    <w:p w14:paraId="233AFDBE" w14:textId="77777777" w:rsidR="0075040C" w:rsidRDefault="0075040C" w:rsidP="0075040C">
      <w:r>
        <w:t xml:space="preserve">I am therefore writing to you to advise you of the implications of this, should you take up the fixed-term post, to assist with your decision-making.   </w:t>
      </w:r>
    </w:p>
    <w:p w14:paraId="05063FFB" w14:textId="77777777" w:rsidR="00BD54F6" w:rsidRDefault="0075040C" w:rsidP="0075040C">
      <w:r>
        <w:t xml:space="preserve">As the board is unable to support your secondment, you will need to resign from your permanent post. You will then be able to take up the fixed-term post. This will mean your terms and conditions are those of a fixed-term employee.  </w:t>
      </w:r>
    </w:p>
    <w:p w14:paraId="277B4382" w14:textId="013F4886" w:rsidR="0075040C" w:rsidRDefault="0075040C" w:rsidP="0075040C">
      <w:r>
        <w:t>Should we be unable to identify a suitable alternative post via redeployment at the end of your fixed-term contract, your employment will end on the final day of your fixed-term contract. Depending on the reason for the fixed-term contract, you may be entitled to a redundancy payment.</w:t>
      </w:r>
    </w:p>
    <w:p w14:paraId="22065F11" w14:textId="4B4C2DD5" w:rsidR="0075040C" w:rsidRDefault="0075040C" w:rsidP="0075040C">
      <w:r>
        <w:t xml:space="preserve">Further information on fixed-term contracts is available on the </w:t>
      </w:r>
      <w:hyperlink r:id="rId5" w:history="1">
        <w:proofErr w:type="spellStart"/>
        <w:r w:rsidRPr="00757D18">
          <w:rPr>
            <w:rStyle w:val="Hyperlink"/>
          </w:rPr>
          <w:t>NHSScotland</w:t>
        </w:r>
        <w:proofErr w:type="spellEnd"/>
        <w:r w:rsidRPr="00757D18">
          <w:rPr>
            <w:rStyle w:val="Hyperlink"/>
          </w:rPr>
          <w:t xml:space="preserve"> Workforce Policies website</w:t>
        </w:r>
      </w:hyperlink>
      <w:r>
        <w:t xml:space="preserve">. </w:t>
      </w:r>
    </w:p>
    <w:p w14:paraId="45A2BF55" w14:textId="5BF9E5EC" w:rsidR="0075040C" w:rsidRDefault="00FC40F8" w:rsidP="0075040C">
      <w:r>
        <w:t>Yo</w:t>
      </w:r>
      <w:r w:rsidR="0075040C">
        <w:t xml:space="preserve">urs sincerely </w:t>
      </w:r>
    </w:p>
    <w:p w14:paraId="38D8A434" w14:textId="41F3975B" w:rsidR="0075040C" w:rsidRDefault="0075040C" w:rsidP="0075040C"/>
    <w:p w14:paraId="6A2033B5" w14:textId="77777777" w:rsidR="0075040C" w:rsidRDefault="0075040C" w:rsidP="0075040C"/>
    <w:p w14:paraId="706C9845" w14:textId="77777777" w:rsidR="0075040C" w:rsidRDefault="0075040C" w:rsidP="0075040C">
      <w:r>
        <w:t xml:space="preserve">  </w:t>
      </w:r>
    </w:p>
    <w:p w14:paraId="111A7007" w14:textId="77777777" w:rsidR="0075040C" w:rsidRDefault="0075040C" w:rsidP="0075040C"/>
    <w:p w14:paraId="281E594F" w14:textId="77777777" w:rsidR="00FC40F8" w:rsidRDefault="00FC40F8" w:rsidP="0075040C"/>
    <w:p w14:paraId="3E4871D1" w14:textId="39024BAF" w:rsidR="0075040C" w:rsidRDefault="0075040C" w:rsidP="0075040C">
      <w:r>
        <w:t xml:space="preserve">Manager or recruiting manager’s Name </w:t>
      </w:r>
    </w:p>
    <w:p w14:paraId="1281F64D" w14:textId="3ABD1F2D" w:rsidR="0075040C" w:rsidRDefault="0075040C" w:rsidP="0075040C">
      <w:r>
        <w:t>Manager or recruiting manager’s Title</w:t>
      </w:r>
    </w:p>
    <w:sectPr w:rsidR="00750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0D2A"/>
    <w:multiLevelType w:val="hybridMultilevel"/>
    <w:tmpl w:val="7982D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2E7E98"/>
    <w:multiLevelType w:val="hybridMultilevel"/>
    <w:tmpl w:val="8F02E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6A3"/>
    <w:multiLevelType w:val="hybridMultilevel"/>
    <w:tmpl w:val="3A2E7A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181805">
    <w:abstractNumId w:val="1"/>
  </w:num>
  <w:num w:numId="2" w16cid:durableId="575095390">
    <w:abstractNumId w:val="0"/>
  </w:num>
  <w:num w:numId="3" w16cid:durableId="1295133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6"/>
    <w:rsid w:val="000A755A"/>
    <w:rsid w:val="000C6BEB"/>
    <w:rsid w:val="00132D5A"/>
    <w:rsid w:val="001A6649"/>
    <w:rsid w:val="003865BE"/>
    <w:rsid w:val="004952F2"/>
    <w:rsid w:val="004D0CE9"/>
    <w:rsid w:val="00651496"/>
    <w:rsid w:val="0075040C"/>
    <w:rsid w:val="00757D18"/>
    <w:rsid w:val="009A6C4B"/>
    <w:rsid w:val="00A87EBA"/>
    <w:rsid w:val="00B0102D"/>
    <w:rsid w:val="00B03B50"/>
    <w:rsid w:val="00BD54F6"/>
    <w:rsid w:val="00BF2FFA"/>
    <w:rsid w:val="00C064F5"/>
    <w:rsid w:val="00D2130A"/>
    <w:rsid w:val="00E37B46"/>
    <w:rsid w:val="00E43073"/>
    <w:rsid w:val="00EB070B"/>
    <w:rsid w:val="00F568B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24AE8"/>
  <w15:chartTrackingRefBased/>
  <w15:docId w15:val="{A1F1670A-BE74-49AD-81B5-52F3E9AB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B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8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D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force.nhs.scot/policies/fixed-term-contract-policy-overvi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1037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12</cp:revision>
  <dcterms:created xsi:type="dcterms:W3CDTF">2024-09-09T15:00:00Z</dcterms:created>
  <dcterms:modified xsi:type="dcterms:W3CDTF">2024-09-09T15:29:00Z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d5ae9a72-aa39-40a5-852e-696c735d2d8a</vt:lpwstr>
  </property>
</Properties>
</file>